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838" w:rsidRDefault="00B95838" w:rsidP="00B95838">
      <w:pPr>
        <w:jc w:val="center"/>
        <w:rPr>
          <w:b/>
          <w:sz w:val="32"/>
          <w:szCs w:val="32"/>
        </w:rPr>
      </w:pPr>
      <w:r w:rsidRPr="003D0B6C">
        <w:rPr>
          <w:b/>
          <w:sz w:val="32"/>
          <w:szCs w:val="32"/>
        </w:rPr>
        <w:t>P R I L O Z I</w:t>
      </w:r>
    </w:p>
    <w:p w:rsidR="00B95838" w:rsidRDefault="00B95838" w:rsidP="00B95838">
      <w:pPr>
        <w:jc w:val="center"/>
        <w:rPr>
          <w:b/>
          <w:sz w:val="32"/>
          <w:szCs w:val="32"/>
        </w:rPr>
      </w:pPr>
    </w:p>
    <w:p w:rsidR="00B95838" w:rsidRDefault="00B95838" w:rsidP="00B95838">
      <w:pPr>
        <w:tabs>
          <w:tab w:val="left" w:pos="-567"/>
          <w:tab w:val="num" w:pos="360"/>
          <w:tab w:val="left" w:pos="6521"/>
        </w:tabs>
        <w:ind w:right="-284"/>
      </w:pPr>
      <w:r>
        <w:t>- izvadak iz GEOPORTAL</w:t>
      </w:r>
      <w:r w:rsidRPr="002B1310">
        <w:t>-a sa ucrtanom načelnom zonom obuhvata</w:t>
      </w:r>
    </w:p>
    <w:p w:rsidR="00B95838" w:rsidRDefault="00B95838" w:rsidP="00B95838">
      <w:pPr>
        <w:rPr>
          <w:color w:val="000000"/>
        </w:rPr>
      </w:pPr>
    </w:p>
    <w:p w:rsidR="00B95838" w:rsidRDefault="00B95838" w:rsidP="00B95838">
      <w:pPr>
        <w:rPr>
          <w:color w:val="000000"/>
        </w:rPr>
      </w:pPr>
    </w:p>
    <w:p w:rsidR="00B95838" w:rsidRDefault="00B95838" w:rsidP="00B95838">
      <w:pPr>
        <w:rPr>
          <w:color w:val="000000"/>
        </w:rPr>
        <w:sectPr w:rsidR="00B95838" w:rsidSect="00AB0F8E">
          <w:endnotePr>
            <w:numFmt w:val="decimal"/>
          </w:endnotePr>
          <w:pgSz w:w="16833" w:h="11908" w:orient="landscape" w:code="9"/>
          <w:pgMar w:top="851" w:right="709" w:bottom="1417" w:left="567" w:header="1440" w:footer="400" w:gutter="567"/>
          <w:cols w:space="720"/>
          <w:noEndnote/>
          <w:docGrid w:linePitch="326"/>
        </w:sectPr>
      </w:pPr>
      <w:r>
        <w:rPr>
          <w:color w:val="000000"/>
        </w:rPr>
        <w:t xml:space="preserve">                           </w:t>
      </w:r>
      <w:r>
        <w:rPr>
          <w:noProof/>
          <w:color w:val="000000"/>
        </w:rPr>
        <w:drawing>
          <wp:inline distT="0" distB="0" distL="0" distR="0">
            <wp:extent cx="8143875" cy="4610100"/>
            <wp:effectExtent l="0" t="0" r="9525" b="0"/>
            <wp:docPr id="2" name="Picture 2" descr="zona obuhvata Selska cesta od Sesvetske do Gorič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ona obuhvata Selska cesta od Sesvetske do Goričk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387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838" w:rsidRDefault="00B95838" w:rsidP="00B95838">
      <w:r w:rsidRPr="002B1310">
        <w:lastRenderedPageBreak/>
        <w:t xml:space="preserve">- </w:t>
      </w:r>
      <w:r>
        <w:t>projektni zadatak Sektora za promet</w:t>
      </w:r>
    </w:p>
    <w:p w:rsidR="00B95838" w:rsidRDefault="00B95838" w:rsidP="00B95838"/>
    <w:p w:rsidR="00B95838" w:rsidRDefault="00B95838" w:rsidP="00B95838"/>
    <w:p w:rsidR="00B95838" w:rsidRPr="002B1310" w:rsidRDefault="00B95838" w:rsidP="00B95838">
      <w:pPr>
        <w:rPr>
          <w:color w:val="000000"/>
        </w:rPr>
      </w:pPr>
      <w:r>
        <w:rPr>
          <w:noProof/>
        </w:rPr>
        <w:drawing>
          <wp:inline distT="0" distB="0" distL="0" distR="0">
            <wp:extent cx="6076950" cy="8582025"/>
            <wp:effectExtent l="0" t="0" r="0" b="9525"/>
            <wp:docPr id="1" name="Picture 1" descr="p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58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838" w:rsidRPr="002B1310" w:rsidRDefault="00B95838" w:rsidP="00B95838"/>
    <w:p w:rsidR="0067665F" w:rsidRDefault="0067665F">
      <w:bookmarkStart w:id="0" w:name="_GoBack"/>
      <w:bookmarkEnd w:id="0"/>
    </w:p>
    <w:sectPr w:rsidR="0067665F" w:rsidSect="00F6283A">
      <w:endnotePr>
        <w:numFmt w:val="decimal"/>
      </w:endnotePr>
      <w:pgSz w:w="11908" w:h="16833" w:code="9"/>
      <w:pgMar w:top="709" w:right="1417" w:bottom="567" w:left="851" w:header="1440" w:footer="400" w:gutter="567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838"/>
    <w:rsid w:val="0067665F"/>
    <w:rsid w:val="00B9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1C112"/>
  <w15:chartTrackingRefBased/>
  <w15:docId w15:val="{35174A6E-23A7-4515-A46E-E5A290FA6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Hrženjak</dc:creator>
  <cp:keywords/>
  <dc:description/>
  <cp:lastModifiedBy>Tina Hrženjak</cp:lastModifiedBy>
  <cp:revision>1</cp:revision>
  <dcterms:created xsi:type="dcterms:W3CDTF">2019-05-07T09:31:00Z</dcterms:created>
  <dcterms:modified xsi:type="dcterms:W3CDTF">2019-05-07T09:32:00Z</dcterms:modified>
</cp:coreProperties>
</file>